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5510F565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 xml:space="preserve">VCE </w:t>
      </w:r>
      <w:r w:rsidR="003825CB">
        <w:rPr>
          <w:noProof/>
        </w:rPr>
        <w:t xml:space="preserve">CCAFL </w:t>
      </w:r>
      <w:r w:rsidR="0013298B" w:rsidRPr="006D72DB">
        <w:t>Bosnian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7D061603" w14:textId="77777777" w:rsidR="00C5793C" w:rsidRDefault="00C5793C" w:rsidP="00C5793C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6D8771F7" w14:textId="77777777" w:rsidR="00C5793C" w:rsidRDefault="00C5793C" w:rsidP="00C5793C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17AB18F2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3825CB">
        <w:rPr>
          <w:i/>
        </w:rPr>
        <w:t xml:space="preserve">CCAFL </w:t>
      </w:r>
      <w:r w:rsidR="0013298B">
        <w:rPr>
          <w:i/>
          <w:iCs/>
        </w:rPr>
        <w:t>Bosnian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26A861AF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3825CB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3825CB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2459DAE7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3825CB">
        <w:rPr>
          <w:i/>
          <w:iCs/>
        </w:rPr>
        <w:t xml:space="preserve">CCAFL </w:t>
      </w:r>
      <w:r w:rsidR="0013298B">
        <w:rPr>
          <w:i/>
          <w:iCs/>
        </w:rPr>
        <w:t>Bosnian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1AC19EA2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13298B">
        <w:rPr>
          <w:rStyle w:val="EmphasisBold"/>
        </w:rPr>
        <w:t>Bosnian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4CD04B59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13298B" w:rsidRPr="006D72DB">
        <w:t>Bosnian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0C3198EE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3825CB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62B3BDE8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13298B">
        <w:rPr>
          <w:rStyle w:val="EmphasisBold"/>
        </w:rPr>
        <w:t>Bosnian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76AF4088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13298B" w:rsidRPr="006D72DB">
        <w:t>Bosnian</w:t>
      </w:r>
      <w:r w:rsidRPr="00D41BD3">
        <w:rPr>
          <w:bCs/>
        </w:rPr>
        <w:t xml:space="preserve"> and English for a response in </w:t>
      </w:r>
      <w:r w:rsidR="0013298B" w:rsidRPr="006D72DB">
        <w:t>Bosnian</w:t>
      </w:r>
      <w:r w:rsidRPr="00D41BD3">
        <w:rPr>
          <w:bCs/>
        </w:rPr>
        <w:t>.</w:t>
      </w:r>
    </w:p>
    <w:p w14:paraId="104B1FB9" w14:textId="27BD104E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13298B" w:rsidRPr="006D72DB">
        <w:t>Bosnian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13298B" w:rsidRPr="006D72DB">
        <w:t>Bosnian</w:t>
      </w:r>
      <w:r w:rsidR="000673B3" w:rsidRPr="000673B3">
        <w:rPr>
          <w:bCs/>
        </w:rPr>
        <w:t>.</w:t>
      </w:r>
    </w:p>
    <w:p w14:paraId="2D0CB2E8" w14:textId="4242E3A7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3825CB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3997EE17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13298B">
        <w:rPr>
          <w:rStyle w:val="EmphasisBold"/>
        </w:rPr>
        <w:t>Bosnian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03465373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1½ minutes.</w:t>
      </w:r>
    </w:p>
    <w:p w14:paraId="54C3526F" w14:textId="4E847E24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13298B" w:rsidRPr="006D72DB">
        <w:t>Bosnian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2FE26CFC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13298B" w:rsidRPr="006D72DB">
        <w:t>Bosnian</w:t>
      </w:r>
      <w:r w:rsidR="000673B3" w:rsidRPr="00D41BD3">
        <w:rPr>
          <w:bCs/>
        </w:rPr>
        <w:t xml:space="preserve"> (Text 3A) and listen to one text in </w:t>
      </w:r>
      <w:r w:rsidR="0013298B" w:rsidRPr="006D72DB">
        <w:t>Bosnian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5B46B305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3825CB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766548CA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13298B">
        <w:rPr>
          <w:rStyle w:val="EmphasisBold"/>
        </w:rPr>
        <w:t>Bosnian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4CFC2047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13298B" w:rsidRPr="006D72DB">
        <w:t>Bosnian</w:t>
      </w:r>
      <w:r w:rsidRPr="00D41BD3">
        <w:t xml:space="preserve"> and English for a response in </w:t>
      </w:r>
      <w:r w:rsidR="0013298B" w:rsidRPr="006D72DB">
        <w:t>Bosnian</w:t>
      </w:r>
      <w:r w:rsidRPr="00D41BD3">
        <w:t>.</w:t>
      </w:r>
    </w:p>
    <w:p w14:paraId="63C39338" w14:textId="64F5FFD7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13298B" w:rsidRPr="006D72DB">
        <w:t>Bosnian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51E85245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13298B" w:rsidRPr="006D72DB">
        <w:t>Bosnian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F339F5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F339F5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F339F5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F339F5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F339F5">
      <w:pPr>
        <w:pStyle w:val="Bullet"/>
      </w:pPr>
      <w:r w:rsidRPr="003228D8">
        <w:t>email</w:t>
      </w:r>
    </w:p>
    <w:p w14:paraId="658CEC92" w14:textId="77777777" w:rsidR="003228D8" w:rsidRPr="003228D8" w:rsidRDefault="003228D8" w:rsidP="00F339F5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F339F5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F339F5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F339F5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F339F5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F339F5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F339F5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F339F5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F339F5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F339F5">
      <w:pPr>
        <w:pStyle w:val="Bullet"/>
      </w:pPr>
      <w:r w:rsidRPr="003228D8">
        <w:t>story</w:t>
      </w:r>
    </w:p>
    <w:p w14:paraId="01D9C758" w14:textId="77777777" w:rsidR="003228D8" w:rsidRDefault="003228D8" w:rsidP="00F339F5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F339F5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F339F5">
      <w:pPr>
        <w:pStyle w:val="Bullet"/>
      </w:pPr>
      <w:r w:rsidRPr="00895EFA">
        <w:t>informative</w:t>
      </w:r>
    </w:p>
    <w:p w14:paraId="001C1C35" w14:textId="2D00A290" w:rsidR="00CD1954" w:rsidRDefault="00895EFA" w:rsidP="00F339F5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F339F5">
      <w:pPr>
        <w:pStyle w:val="Bullet"/>
      </w:pPr>
      <w:r w:rsidRPr="00895EFA">
        <w:t>evaluative</w:t>
      </w:r>
    </w:p>
    <w:p w14:paraId="5120049C" w14:textId="2339EC7D" w:rsidR="00CD1954" w:rsidRDefault="00895EFA" w:rsidP="00F339F5">
      <w:pPr>
        <w:pStyle w:val="Bullet"/>
      </w:pPr>
      <w:r w:rsidRPr="00895EFA">
        <w:t>reflective</w:t>
      </w:r>
    </w:p>
    <w:p w14:paraId="002A9FC2" w14:textId="0DE42080" w:rsidR="00CD1954" w:rsidRDefault="00895EFA" w:rsidP="00F339F5">
      <w:pPr>
        <w:pStyle w:val="Bullet"/>
      </w:pPr>
      <w:r w:rsidRPr="00895EFA">
        <w:t>persuasive or</w:t>
      </w:r>
    </w:p>
    <w:p w14:paraId="767FE1A7" w14:textId="77777777" w:rsidR="00CD1954" w:rsidRDefault="00895EFA" w:rsidP="00F339F5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F339F5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09990854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13298B">
        <w:rPr>
          <w:rStyle w:val="EmphasisBold"/>
        </w:rPr>
        <w:t>Bosnian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13298B">
        <w:rPr>
          <w:rStyle w:val="EmphasisBold"/>
        </w:rPr>
        <w:t>Bosnian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59723429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13298B" w:rsidRPr="006D72DB">
        <w:t>Bosnian</w:t>
      </w:r>
      <w:r w:rsidR="000673B3" w:rsidRPr="00D41BD3">
        <w:t xml:space="preserve"> and English for a response in </w:t>
      </w:r>
      <w:r w:rsidR="0013298B" w:rsidRPr="006D72DB">
        <w:t>Bosnian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19F4966B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13298B" w:rsidRPr="006D72DB">
        <w:t>Bosnian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5EC38FB3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3825CB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TitlesItalics"/>
          <w:i w:val="0"/>
        </w:rPr>
      </w:pPr>
      <w:r w:rsidRPr="003830E8">
        <w:rPr>
          <w:rStyle w:val="TitlesItalics"/>
          <w:i w:val="0"/>
        </w:rPr>
        <w:t xml:space="preserve">The following </w:t>
      </w:r>
      <w:r w:rsidR="00CF33FB">
        <w:rPr>
          <w:rStyle w:val="TitlesItalics"/>
          <w:i w:val="0"/>
        </w:rPr>
        <w:t>resources</w:t>
      </w:r>
      <w:r w:rsidRPr="003830E8">
        <w:rPr>
          <w:rStyle w:val="TitlesItalics"/>
          <w:i w:val="0"/>
        </w:rPr>
        <w:t xml:space="preserve"> should be referred to </w:t>
      </w:r>
      <w:r w:rsidR="00CD1954">
        <w:rPr>
          <w:rStyle w:val="TitlesItalics"/>
          <w:i w:val="0"/>
        </w:rPr>
        <w:t>when preparing for</w:t>
      </w:r>
      <w:r w:rsidRPr="003830E8">
        <w:rPr>
          <w:rStyle w:val="TitlesItalics"/>
          <w:i w:val="0"/>
        </w:rPr>
        <w:t xml:space="preserve"> the </w:t>
      </w:r>
      <w:r w:rsidR="00E70DFA">
        <w:rPr>
          <w:rStyle w:val="TitlesItalics"/>
          <w:i w:val="0"/>
        </w:rPr>
        <w:t xml:space="preserve">relevant </w:t>
      </w:r>
      <w:r w:rsidRPr="003830E8">
        <w:rPr>
          <w:rStyle w:val="TitlesItalics"/>
          <w:i w:val="0"/>
        </w:rPr>
        <w:t xml:space="preserve">VCE </w:t>
      </w:r>
      <w:r w:rsidR="00E70DFA">
        <w:rPr>
          <w:rStyle w:val="TitlesItalics"/>
          <w:i w:val="0"/>
        </w:rPr>
        <w:t xml:space="preserve">CCAFL </w:t>
      </w:r>
      <w:r w:rsidRPr="003830E8">
        <w:rPr>
          <w:rStyle w:val="TitlesItalics"/>
          <w:i w:val="0"/>
        </w:rPr>
        <w:t>examination:</w:t>
      </w:r>
    </w:p>
    <w:p w14:paraId="4D70BF3B" w14:textId="07950CDD" w:rsidR="00F55D53" w:rsidRDefault="00F55D53" w:rsidP="00F339F5">
      <w:pPr>
        <w:pStyle w:val="Bullet"/>
        <w:rPr>
          <w:rStyle w:val="TitlesItalics"/>
        </w:rPr>
      </w:pPr>
      <w:r w:rsidRPr="003672C2">
        <w:rPr>
          <w:rStyle w:val="TitlesItalics"/>
        </w:rPr>
        <w:t>VCE</w:t>
      </w:r>
      <w:r w:rsidR="003825CB">
        <w:rPr>
          <w:rStyle w:val="TitlesItalics"/>
        </w:rPr>
        <w:t xml:space="preserve"> CCAFL</w:t>
      </w:r>
      <w:r w:rsidRPr="003672C2">
        <w:rPr>
          <w:rStyle w:val="TitlesItalics"/>
        </w:rPr>
        <w:t xml:space="preserve"> </w:t>
      </w:r>
      <w:r w:rsidR="00B97AD8" w:rsidRPr="003672C2">
        <w:rPr>
          <w:rStyle w:val="TitlesItalics"/>
        </w:rPr>
        <w:t>Study Design</w:t>
      </w:r>
      <w:r w:rsidR="003825CB">
        <w:rPr>
          <w:rStyle w:val="TitlesItalics"/>
        </w:rPr>
        <w:t xml:space="preserve"> Bosnian</w:t>
      </w:r>
      <w:r w:rsidR="00B97AD8" w:rsidRPr="003672C2">
        <w:rPr>
          <w:rStyle w:val="TitlesItalics"/>
        </w:rPr>
        <w:t xml:space="preserve"> </w:t>
      </w:r>
      <w:r w:rsidR="006D72DB">
        <w:rPr>
          <w:rStyle w:val="TitlesItalics"/>
        </w:rPr>
        <w:t xml:space="preserve">(From </w:t>
      </w:r>
      <w:r w:rsidR="00B97AD8" w:rsidRPr="003672C2">
        <w:rPr>
          <w:rStyle w:val="TitlesItalics"/>
        </w:rPr>
        <w:t>20</w:t>
      </w:r>
      <w:r w:rsidR="00B97AD8">
        <w:rPr>
          <w:rStyle w:val="TitlesItalics"/>
        </w:rPr>
        <w:t>2</w:t>
      </w:r>
      <w:r w:rsidR="006D72DB">
        <w:rPr>
          <w:rStyle w:val="TitlesItalics"/>
        </w:rPr>
        <w:t>5)</w:t>
      </w:r>
      <w:r w:rsidR="00B97AD8" w:rsidRPr="00463C81">
        <w:rPr>
          <w:rStyle w:val="TitlesItalics"/>
        </w:rPr>
        <w:t xml:space="preserve"> </w:t>
      </w:r>
      <w:r w:rsidR="003838B3">
        <w:rPr>
          <w:rStyle w:val="TitlesItalics"/>
          <w:i w:val="0"/>
        </w:rPr>
        <w:t>(Units 3 and 4)</w:t>
      </w:r>
    </w:p>
    <w:p w14:paraId="79651A27" w14:textId="424430A5" w:rsidR="00F55D53" w:rsidRPr="00CF33FB" w:rsidRDefault="00592F03" w:rsidP="00F339F5">
      <w:pPr>
        <w:pStyle w:val="Bullet"/>
        <w:rPr>
          <w:rStyle w:val="TitlesItalics"/>
          <w:i w:val="0"/>
          <w:iCs/>
        </w:rPr>
      </w:pPr>
      <w:hyperlink r:id="rId15" w:history="1">
        <w:r w:rsidR="003825CB">
          <w:rPr>
            <w:rStyle w:val="Hyperlink"/>
          </w:rPr>
          <w:t>VCE CCAFL Bosnian – Support materials</w:t>
        </w:r>
      </w:hyperlink>
    </w:p>
    <w:p w14:paraId="00ECADD6" w14:textId="77777777" w:rsidR="00592F03" w:rsidRDefault="00592F03" w:rsidP="00592F03">
      <w:pPr>
        <w:pStyle w:val="Bullet"/>
        <w:rPr>
          <w:i/>
        </w:rPr>
      </w:pPr>
      <w:hyperlink r:id="rId16" w:history="1">
        <w:r>
          <w:rPr>
            <w:rStyle w:val="Hyperlink"/>
            <w:i/>
            <w:iCs/>
          </w:rPr>
          <w:t>VCAA Bulletin</w:t>
        </w:r>
      </w:hyperlink>
    </w:p>
    <w:p w14:paraId="36A938EA" w14:textId="010C0FAD" w:rsidR="00F55D53" w:rsidRPr="00F339F5" w:rsidRDefault="00592F03" w:rsidP="00F339F5">
      <w:pPr>
        <w:pStyle w:val="Bullet"/>
        <w:rPr>
          <w:rStyle w:val="TitlesItalics"/>
          <w:i w:val="0"/>
          <w:iCs/>
        </w:rPr>
      </w:pPr>
      <w:hyperlink r:id="rId17" w:history="1">
        <w:r w:rsidR="00F339F5" w:rsidRPr="00F339F5">
          <w:rPr>
            <w:rStyle w:val="Hyperlink"/>
            <w:iCs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2E39402E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13298B">
        <w:rPr>
          <w:rStyle w:val="EmphasisBold"/>
        </w:rPr>
        <w:t>Bosnian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55AF1D72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13298B">
        <w:rPr>
          <w:rStyle w:val="EmphasisBold"/>
        </w:rPr>
        <w:t>Bosnian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2B783C49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13298B">
        <w:rPr>
          <w:rStyle w:val="EmphasisBold"/>
        </w:rPr>
        <w:t>Bosnian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0805EF8F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13298B">
        <w:rPr>
          <w:rStyle w:val="EmphasisBold"/>
        </w:rPr>
        <w:t>Bosnian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F339F5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00AEFC46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13298B">
        <w:rPr>
          <w:rStyle w:val="EmphasisBold"/>
        </w:rPr>
        <w:t>Bosnian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F339F5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F339F5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F339F5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F339F5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F339F5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56BFDD25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C5793C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550A09DE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C5793C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590504AE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13298B">
              <w:t>Bosnian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36ACB1AA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C5793C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C959EF0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592F0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A0D10C1" w:rsidR="00D960F1" w:rsidRPr="00D06414" w:rsidRDefault="00592F0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71B861A2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592F0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7E0D9EF2" w:rsidR="002D6EB6" w:rsidRPr="001C428B" w:rsidRDefault="00592F03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845085E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F339F5">
      <w:rPr>
        <w:color w:val="999999" w:themeColor="accent2"/>
      </w:rPr>
      <w:t xml:space="preserve">CCAFL </w:t>
    </w:r>
    <w:r w:rsidR="0013298B">
      <w:rPr>
        <w:color w:val="999999" w:themeColor="accent2"/>
      </w:rPr>
      <w:t>BOSNIAN</w:t>
    </w:r>
    <w:r>
      <w:rPr>
        <w:color w:val="999999" w:themeColor="accent2"/>
      </w:rPr>
      <w:t xml:space="preserve"> </w:t>
    </w:r>
    <w:r w:rsidR="00A37433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A37433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  <w:r w:rsidR="00D960F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8D149D46"/>
    <w:lvl w:ilvl="0" w:tplc="30D0015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8509950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44CFD"/>
    <w:rsid w:val="003518F4"/>
    <w:rsid w:val="0035293F"/>
    <w:rsid w:val="003672C2"/>
    <w:rsid w:val="00372BAD"/>
    <w:rsid w:val="00373E94"/>
    <w:rsid w:val="003825CB"/>
    <w:rsid w:val="003830E8"/>
    <w:rsid w:val="003838B3"/>
    <w:rsid w:val="00387A6F"/>
    <w:rsid w:val="00390B2F"/>
    <w:rsid w:val="0039131A"/>
    <w:rsid w:val="00391986"/>
    <w:rsid w:val="00392D7F"/>
    <w:rsid w:val="003A00B4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92F03"/>
    <w:rsid w:val="005A55ED"/>
    <w:rsid w:val="005B391B"/>
    <w:rsid w:val="005B72C1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66230"/>
    <w:rsid w:val="00672023"/>
    <w:rsid w:val="00673F3A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37433"/>
    <w:rsid w:val="00A40966"/>
    <w:rsid w:val="00A4438E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5793C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9F5"/>
    <w:rsid w:val="00F33A08"/>
    <w:rsid w:val="00F40D53"/>
    <w:rsid w:val="00F4525C"/>
    <w:rsid w:val="00F50D86"/>
    <w:rsid w:val="00F558B9"/>
    <w:rsid w:val="00F55D53"/>
    <w:rsid w:val="00FA367A"/>
    <w:rsid w:val="00FD29D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F339F5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bosnian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2468</Words>
  <Characters>13194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CCAFL BOSNIAN (WRITTEN SPECIFICATIONS)</vt:lpstr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BOSNIAN – WRITTEN (SPECIFICATIONS)</dc:title>
  <dc:creator/>
  <cp:lastModifiedBy/>
  <cp:revision>1</cp:revision>
  <dcterms:created xsi:type="dcterms:W3CDTF">2025-03-03T05:16:00Z</dcterms:created>
  <dcterms:modified xsi:type="dcterms:W3CDTF">2025-03-03T05:16:00Z</dcterms:modified>
</cp:coreProperties>
</file>